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6A1639" w:rsidRDefault="006A1639" w:rsidP="006A16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Автоматический биохимический анализатор</w:t>
      </w:r>
    </w:p>
    <w:tbl>
      <w:tblPr>
        <w:tblStyle w:val="a3"/>
        <w:tblW w:w="0" w:type="auto"/>
        <w:tblLook w:val="04A0"/>
      </w:tblPr>
      <w:tblGrid>
        <w:gridCol w:w="675"/>
        <w:gridCol w:w="5103"/>
        <w:gridCol w:w="9008"/>
      </w:tblGrid>
      <w:tr w:rsidR="00E97F8A" w:rsidTr="00483D96">
        <w:tc>
          <w:tcPr>
            <w:tcW w:w="675" w:type="dxa"/>
          </w:tcPr>
          <w:p w:rsidR="00E97F8A" w:rsidRDefault="00E97F8A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E97F8A" w:rsidRDefault="00E97F8A" w:rsidP="006A1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6A163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параметра</w:t>
            </w:r>
          </w:p>
        </w:tc>
        <w:tc>
          <w:tcPr>
            <w:tcW w:w="9008" w:type="dxa"/>
          </w:tcPr>
          <w:p w:rsidR="00E97F8A" w:rsidRPr="006E0EF3" w:rsidRDefault="006A1639" w:rsidP="00483D96">
            <w:pPr>
              <w:pStyle w:val="a5"/>
              <w:jc w:val="center"/>
              <w:rPr>
                <w:rFonts w:ascii="Times New Roman" w:eastAsia="Arial Bold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Bold" w:hAnsi="Times New Roman" w:cs="Times New Roman"/>
                <w:b/>
                <w:sz w:val="24"/>
                <w:szCs w:val="24"/>
              </w:rPr>
              <w:t>Значение параметра</w:t>
            </w:r>
          </w:p>
        </w:tc>
      </w:tr>
      <w:tr w:rsidR="006A1639" w:rsidTr="00204859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1" w:type="dxa"/>
            <w:gridSpan w:val="2"/>
          </w:tcPr>
          <w:p w:rsidR="006A1639" w:rsidRPr="00FF6C0C" w:rsidRDefault="006A1639" w:rsidP="006A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характеристики, назначение и комплектация: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6A1639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</w:t>
            </w:r>
          </w:p>
        </w:tc>
        <w:tc>
          <w:tcPr>
            <w:tcW w:w="9008" w:type="dxa"/>
          </w:tcPr>
          <w:p w:rsidR="006A1639" w:rsidRPr="006A1639" w:rsidRDefault="006A1639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Открытая система. Возможность использования реагентов разных производителей. Возможность идентификации реагентов и образцов по штрих-коду.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6A1639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работы с образцами</w:t>
            </w:r>
          </w:p>
        </w:tc>
        <w:tc>
          <w:tcPr>
            <w:tcW w:w="9008" w:type="dxa"/>
          </w:tcPr>
          <w:p w:rsidR="006A1639" w:rsidRPr="006A1639" w:rsidRDefault="00BE79AD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</w:t>
            </w:r>
            <w:r w:rsidR="006A1639">
              <w:rPr>
                <w:rFonts w:ascii="Times New Roman" w:hAnsi="Times New Roman" w:cs="Times New Roman"/>
                <w:sz w:val="24"/>
                <w:szCs w:val="24"/>
              </w:rPr>
              <w:t>бодный доступ, пациент за пациентом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BE79AD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измерения</w:t>
            </w:r>
          </w:p>
        </w:tc>
        <w:tc>
          <w:tcPr>
            <w:tcW w:w="9008" w:type="dxa"/>
          </w:tcPr>
          <w:p w:rsidR="006A1639" w:rsidRPr="006A1639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Абсорбционная фотометрия,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турбидиметрия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потенциометрия (опция).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BE79AD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калибровок</w:t>
            </w:r>
          </w:p>
        </w:tc>
        <w:tc>
          <w:tcPr>
            <w:tcW w:w="9008" w:type="dxa"/>
          </w:tcPr>
          <w:p w:rsidR="006A1639" w:rsidRPr="007436C0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По, линейный (в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мультиточечный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Logit</w:t>
            </w:r>
            <w:proofErr w:type="spellEnd"/>
            <w:r w:rsidRPr="0074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экспоненциальный, кубический сплайн, полиноминальный, от точки к точке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BE79AD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фотометрических тестов в час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биреагентных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монореагентных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методик</w:t>
            </w:r>
          </w:p>
        </w:tc>
        <w:tc>
          <w:tcPr>
            <w:tcW w:w="9008" w:type="dxa"/>
          </w:tcPr>
          <w:p w:rsidR="006A1639" w:rsidRPr="006A1639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200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BE79AD" w:rsidRDefault="00BE79AD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производительность с ионоселективным блоком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ISE</w:t>
            </w:r>
            <w:r w:rsidRPr="00BE79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 в час</w:t>
            </w:r>
          </w:p>
        </w:tc>
        <w:tc>
          <w:tcPr>
            <w:tcW w:w="9008" w:type="dxa"/>
          </w:tcPr>
          <w:p w:rsidR="006A1639" w:rsidRPr="006A1639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360 (опция)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BE79AD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образцов</w:t>
            </w:r>
          </w:p>
        </w:tc>
        <w:tc>
          <w:tcPr>
            <w:tcW w:w="9008" w:type="dxa"/>
          </w:tcPr>
          <w:p w:rsidR="006A1639" w:rsidRPr="006A1639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Сыворотка крови, плазма крови, моча, ликвор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выполняемых одновременно тестов на борту</w:t>
            </w:r>
          </w:p>
        </w:tc>
        <w:tc>
          <w:tcPr>
            <w:tcW w:w="9008" w:type="dxa"/>
          </w:tcPr>
          <w:p w:rsidR="006A1639" w:rsidRPr="007436C0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48 + 4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(опция)</w:t>
            </w:r>
          </w:p>
        </w:tc>
      </w:tr>
      <w:tr w:rsidR="007436C0" w:rsidTr="005C0F81">
        <w:tc>
          <w:tcPr>
            <w:tcW w:w="675" w:type="dxa"/>
          </w:tcPr>
          <w:p w:rsidR="007436C0" w:rsidRDefault="007436C0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7436C0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инкубации</w:t>
            </w:r>
          </w:p>
        </w:tc>
        <w:tc>
          <w:tcPr>
            <w:tcW w:w="9008" w:type="dxa"/>
          </w:tcPr>
          <w:p w:rsidR="007436C0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с одним реагентом не более 11 минут</w:t>
            </w:r>
          </w:p>
          <w:p w:rsidR="007436C0" w:rsidRPr="007436C0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с двумя реагентами не более 5 мин 6 сек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436C0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+ 5 мин 24 сек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436C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работы анализатора</w:t>
            </w:r>
          </w:p>
        </w:tc>
        <w:tc>
          <w:tcPr>
            <w:tcW w:w="9008" w:type="dxa"/>
          </w:tcPr>
          <w:p w:rsidR="006A1639" w:rsidRPr="007436C0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18 секунд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реакционный объем</w:t>
            </w:r>
          </w:p>
        </w:tc>
        <w:tc>
          <w:tcPr>
            <w:tcW w:w="9008" w:type="dxa"/>
          </w:tcPr>
          <w:p w:rsidR="006A1639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180 мкл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реакционный объем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550 мкл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кювет в реакционной карусели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45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кювет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Автоматическая промывочная система. Удаление отходов после окончания реакции 1 шаг, промывка кювет отмывочным раствором 1 шаг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деионизованной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водой 4 шага, удаление остатка жидкости с сушкой 2 шага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кювет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Кварцевое стекло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Наборы кювет </w:t>
            </w:r>
            <w:r w:rsidR="00622403">
              <w:rPr>
                <w:rFonts w:ascii="Times New Roman" w:hAnsi="Times New Roman" w:cs="Times New Roman"/>
                <w:sz w:val="24"/>
                <w:szCs w:val="24"/>
              </w:rPr>
              <w:t>многоразовые взаимозаменяемые со сроком службы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 лет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переполняемости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кювет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роторов</w:t>
            </w:r>
          </w:p>
        </w:tc>
        <w:tc>
          <w:tcPr>
            <w:tcW w:w="9008" w:type="dxa"/>
          </w:tcPr>
          <w:p w:rsidR="00622403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трех независимых: ротор для образцов, ротор для реагентов, ротор реакционный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температуры в реакционной карусели</w:t>
            </w:r>
          </w:p>
        </w:tc>
        <w:tc>
          <w:tcPr>
            <w:tcW w:w="9008" w:type="dxa"/>
          </w:tcPr>
          <w:p w:rsidR="00622403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Путем непосредственного нагрева с электронным регулированием и выводом температуры на дисплей.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инкубационного ротора</w:t>
            </w:r>
          </w:p>
        </w:tc>
        <w:tc>
          <w:tcPr>
            <w:tcW w:w="9008" w:type="dxa"/>
          </w:tcPr>
          <w:p w:rsidR="00622403" w:rsidRPr="006A1639" w:rsidRDefault="00D42075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хуже 37±0,2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Карусель для реагентов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50 позиций для реагентов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емкости для Реагента 1 объем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 мл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емкости для Реагента 2 объем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 мл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использования емкостей для реагента объемом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мл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каруселей с реактивами и образцами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Поворотная платформа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Охлаждение карусели и образцами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Идентификация реагента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идентификационному номеру, по штрих-коду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Карусель для образцов</w:t>
            </w:r>
          </w:p>
        </w:tc>
        <w:tc>
          <w:tcPr>
            <w:tcW w:w="9008" w:type="dxa"/>
          </w:tcPr>
          <w:p w:rsidR="00622403" w:rsidRPr="00D42075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39 позиций. Внешнее кольцо не менее 15 позиций,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серднее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 позиций и внутреннее не менее 9 позиций для бланков, контролей, стандартов, калибраторов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растворов. Возможность размещения образцов в любой позиции карусели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образцы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размещения в любом месте карусели для образцов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пробирки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Вакуумные пробирки для забора крови, чашечки для образцов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дозаторов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дозатор с детектором уровня жидкости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дозатора от повреждений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помощи системы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обнаружения препятствий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уровня жидкости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Устройством дозирования реактивов и образцов при помощи емкостного датчика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D42075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Реак</w:t>
            </w:r>
            <w:r w:rsidR="00622403">
              <w:rPr>
                <w:rFonts w:ascii="Times New Roman" w:hAnsi="Times New Roman" w:cs="Times New Roman"/>
                <w:sz w:val="24"/>
                <w:szCs w:val="24"/>
              </w:rPr>
              <w:t>тивы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оставшегося объема реактива и количества тестов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Дозирование образцов и реагентов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Прецизионным поршнем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Дозируемый объем реактива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хуже от 50 до 300 мкл (1 мкл/шаг) для 1-го реактива и 10-200 мкл (1мкл/шаг) для 2-го реактива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Реагентов на тест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мкл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манипулятора от механических повреждений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Механико-оптическим датчиком удара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объем дозирования образца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мкл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объем дозирования образца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 мкл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дозирования образца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0,1 мкл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дозаторов для образца и реагента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детекции</w:t>
            </w:r>
            <w:proofErr w:type="spellEnd"/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Фотометрическая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измерение поглощения по 1 или 2 длинам волн. Источник света галогенная лампа.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длин волн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Светофильтры не менее 8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длины волн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хуже 340, 405, 505, 546, 578, 600, 660, 700 нм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Перемешивающее устройство реакционной смеси (миксер с возможностью выбора</w:t>
            </w:r>
            <w:proofErr w:type="gramEnd"/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 скоростей вращения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6л/час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иглы дозатора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Регулярная двойная (внутренняя и наружн</w:t>
            </w:r>
            <w:r w:rsidR="00D42075">
              <w:rPr>
                <w:rFonts w:ascii="Times New Roman" w:hAnsi="Times New Roman" w:cs="Times New Roman"/>
                <w:sz w:val="24"/>
                <w:szCs w:val="24"/>
              </w:rPr>
              <w:t>ая)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питания от сети</w:t>
            </w:r>
          </w:p>
        </w:tc>
        <w:tc>
          <w:tcPr>
            <w:tcW w:w="9008" w:type="dxa"/>
          </w:tcPr>
          <w:p w:rsidR="005C0F81" w:rsidRPr="006A1639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07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10%, 50 Гц </w:t>
            </w:r>
            <w:r w:rsidR="00D4207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компьютер с монитором, клавиатурой, мышью и принтером для работы с прибором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компьютеру</w:t>
            </w:r>
          </w:p>
        </w:tc>
        <w:tc>
          <w:tcPr>
            <w:tcW w:w="9008" w:type="dxa"/>
          </w:tcPr>
          <w:p w:rsidR="005C0F81" w:rsidRPr="00863B13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</w:t>
            </w:r>
            <w:r w:rsidRPr="00863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4 Гб, жесткий диск не менее 500 Гб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меню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уровней доступа пользователя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 информации</w:t>
            </w:r>
          </w:p>
        </w:tc>
        <w:tc>
          <w:tcPr>
            <w:tcW w:w="9008" w:type="dxa"/>
          </w:tcPr>
          <w:p w:rsidR="005C0F81" w:rsidRPr="006A1639" w:rsidRDefault="00863B13" w:rsidP="008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статуса образца в режиме реального времени с использованием цветовой кодировки.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Встроенная программа контроля качества с отслеживанием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3-х уровней контрольного материала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863B1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C0F81">
              <w:rPr>
                <w:rFonts w:ascii="Times New Roman" w:hAnsi="Times New Roman" w:cs="Times New Roman"/>
                <w:sz w:val="24"/>
                <w:szCs w:val="24"/>
              </w:rPr>
              <w:t>озможность программирования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 виртуальных каруселей для образцов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Разведение образцов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автоматичнское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превышении допустимого диапазона в процессе измерении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озможность увеличения или уменьшения дозируемого объема после перезапуска. Возможность выполнения разведения в интервале.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 2 до 150 раз на борту прибора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регистрируемых типов контрольных образцов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количества калибраторов с отображением на экране калибровочной кривой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10 точек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 результатов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 данных в табличном или графическом формате на внешнем принтере. Поиск данных по заданным параметрам. Возможность редактирования бланков для вывода результатов на печать по пациентам или тестам.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изменения оптической плотности (экстинкции) во времени.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основных узлов анализатора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Автоматическое. Мониторинг состояния всех датчиков, лампы, насосов, заполнения системы, температуры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реакционном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реагентном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модулях.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Резервное копирование данных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селективное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защиты в процессе измерений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Остановка движения манипулятора при нарушении регламента измерений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прогрева и подготовки прибора к анализу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минут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исполнения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Габариты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900мм * 800мм * 600 мм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120 кг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P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F81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Комплектация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Автоматический биохимический анализатор для клинических исследований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набор реагентов</w:t>
            </w:r>
          </w:p>
        </w:tc>
        <w:tc>
          <w:tcPr>
            <w:tcW w:w="9008" w:type="dxa"/>
          </w:tcPr>
          <w:p w:rsidR="005C0F81" w:rsidRDefault="00E75B68" w:rsidP="00333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3334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3349D" w:rsidRPr="00E75B68" w:rsidRDefault="0033349D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 / ГПТ системный реагент – 1 упаковка;</w:t>
            </w:r>
          </w:p>
          <w:p w:rsidR="0033349D" w:rsidRPr="00E75B68" w:rsidRDefault="0033349D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АСТ/ ГОТ </w:t>
            </w:r>
            <w:proofErr w:type="spellStart"/>
            <w:proofErr w:type="gramStart"/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истемный</w:t>
            </w:r>
            <w:proofErr w:type="spellEnd"/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реагент – 1 упаковка;</w:t>
            </w:r>
          </w:p>
          <w:p w:rsidR="0033349D" w:rsidRPr="00E75B68" w:rsidRDefault="0033349D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Мочевина </w:t>
            </w:r>
            <w:proofErr w:type="spellStart"/>
            <w:proofErr w:type="gramStart"/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истемный</w:t>
            </w:r>
            <w:proofErr w:type="spellEnd"/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Реагент – 1 упаковка;</w:t>
            </w:r>
          </w:p>
          <w:p w:rsidR="0033349D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Холестерин.</w:t>
            </w:r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истемный</w:t>
            </w:r>
            <w:proofErr w:type="spell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Реагент – 1 упаковка;</w:t>
            </w:r>
          </w:p>
          <w:p w:rsidR="0033349D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Билирубин прямой</w:t>
            </w:r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Системный Реагент – 1 упаковка;</w:t>
            </w:r>
          </w:p>
          <w:p w:rsidR="0033349D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Билирубин общий</w:t>
            </w:r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Системный Реагент – 1 упаковка;</w:t>
            </w:r>
          </w:p>
          <w:p w:rsidR="0033349D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Глюкоза</w:t>
            </w:r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Системный Реагент. – 1 упаковка;</w:t>
            </w:r>
          </w:p>
          <w:p w:rsidR="0033349D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Креатинин</w:t>
            </w:r>
            <w:proofErr w:type="spell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Системный Реагент. – 1 упаковка;</w:t>
            </w:r>
          </w:p>
          <w:p w:rsidR="0033349D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белок</w:t>
            </w:r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истемный</w:t>
            </w:r>
            <w:proofErr w:type="spell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Реагент – 1 упаковка;</w:t>
            </w:r>
          </w:p>
          <w:p w:rsidR="0033349D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Триглицериды</w:t>
            </w:r>
            <w:proofErr w:type="spell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истемный</w:t>
            </w:r>
            <w:proofErr w:type="spell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Реагент. – 1 упаковка;</w:t>
            </w:r>
          </w:p>
          <w:p w:rsidR="0033349D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Мочевая кислота</w:t>
            </w:r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истемный</w:t>
            </w:r>
            <w:proofErr w:type="spell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Реагент. – 1 упаковка;</w:t>
            </w:r>
          </w:p>
          <w:p w:rsidR="0033349D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Амилаза</w:t>
            </w:r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истемный</w:t>
            </w:r>
            <w:proofErr w:type="spell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Реагент. – 1 упаковка;</w:t>
            </w:r>
          </w:p>
          <w:p w:rsidR="0033349D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Мультикалибратор</w:t>
            </w:r>
            <w:proofErr w:type="spellEnd"/>
            <w:r w:rsidR="0033349D"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1 упаковка</w:t>
            </w:r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75B68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Норма. – 1 упаковка;</w:t>
            </w:r>
          </w:p>
          <w:p w:rsidR="00E75B68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Патология. – 1 упаковка;</w:t>
            </w:r>
          </w:p>
          <w:p w:rsidR="00E75B68" w:rsidRPr="00E75B68" w:rsidRDefault="00E75B68" w:rsidP="003334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Промывочный раствор для проточной кюветы – 1 упаковка;</w:t>
            </w:r>
          </w:p>
          <w:p w:rsidR="00E75B68" w:rsidRPr="006A1639" w:rsidRDefault="00E75B68" w:rsidP="00E7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B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Промывочный раствор (кислотный и щелочной) – 1 упаковка;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пользователя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русском языке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 персональный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 лазерный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</w:tbl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гарантий</w:t>
      </w:r>
      <w:r w:rsidR="006017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ное сервисное обслуживание МТ </w:t>
      </w:r>
      <w:r w:rsidR="00FF355D"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</w:t>
      </w:r>
      <w:r w:rsidR="00FF355D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CE67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Плановое техническое обслуживание должно производиться не реже чем 1 раз в квартал.</w:t>
      </w:r>
      <w:r w:rsidR="00623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отработавших ресурс составных частей;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или восстановление отдельных частей МТ;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чистку, смазку и при необходимости перебор</w:t>
      </w:r>
      <w:r w:rsidR="00D57226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 основных механизмов и узлов;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6C60" w:rsidRDefault="00306C6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ED3FF6" w:rsidRPr="00A97971">
        <w:rPr>
          <w:rFonts w:ascii="Times New Roman" w:hAnsi="Times New Roman"/>
          <w:b/>
          <w:sz w:val="24"/>
          <w:szCs w:val="24"/>
        </w:rPr>
        <w:t>Главный врач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Г.А. </w:t>
      </w:r>
      <w:proofErr w:type="spellStart"/>
      <w:r>
        <w:rPr>
          <w:rFonts w:ascii="Times New Roman" w:hAnsi="Times New Roman"/>
          <w:b/>
          <w:sz w:val="24"/>
          <w:szCs w:val="24"/>
        </w:rPr>
        <w:t>Маметова</w:t>
      </w:r>
      <w:proofErr w:type="spellEnd"/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306C60" w:rsidRPr="00E75B68" w:rsidRDefault="00994B1A" w:rsidP="00E75B6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sectPr w:rsidR="00306C60" w:rsidRPr="00E75B68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66F33"/>
    <w:rsid w:val="000958C2"/>
    <w:rsid w:val="000A2AA8"/>
    <w:rsid w:val="000A6BB2"/>
    <w:rsid w:val="0012010D"/>
    <w:rsid w:val="001E12D9"/>
    <w:rsid w:val="001E1E21"/>
    <w:rsid w:val="00200AD1"/>
    <w:rsid w:val="00241B2D"/>
    <w:rsid w:val="002B5667"/>
    <w:rsid w:val="002C4911"/>
    <w:rsid w:val="002F0651"/>
    <w:rsid w:val="00306C60"/>
    <w:rsid w:val="0032706C"/>
    <w:rsid w:val="0033349D"/>
    <w:rsid w:val="0037586A"/>
    <w:rsid w:val="003905EE"/>
    <w:rsid w:val="003B365F"/>
    <w:rsid w:val="003C3E14"/>
    <w:rsid w:val="003E0EA3"/>
    <w:rsid w:val="003E2CBF"/>
    <w:rsid w:val="00463B1C"/>
    <w:rsid w:val="00483D96"/>
    <w:rsid w:val="0049077F"/>
    <w:rsid w:val="004B1F81"/>
    <w:rsid w:val="004F0CAB"/>
    <w:rsid w:val="00504E55"/>
    <w:rsid w:val="005177E1"/>
    <w:rsid w:val="00572599"/>
    <w:rsid w:val="005C0F81"/>
    <w:rsid w:val="005E0179"/>
    <w:rsid w:val="005F1E1B"/>
    <w:rsid w:val="005F7362"/>
    <w:rsid w:val="00601711"/>
    <w:rsid w:val="00622403"/>
    <w:rsid w:val="006239F3"/>
    <w:rsid w:val="00693CA5"/>
    <w:rsid w:val="006A1639"/>
    <w:rsid w:val="006E22B7"/>
    <w:rsid w:val="007436C0"/>
    <w:rsid w:val="007674B4"/>
    <w:rsid w:val="00790E51"/>
    <w:rsid w:val="007A03B5"/>
    <w:rsid w:val="007E44D0"/>
    <w:rsid w:val="00843F8A"/>
    <w:rsid w:val="00863B13"/>
    <w:rsid w:val="00881171"/>
    <w:rsid w:val="00892F2A"/>
    <w:rsid w:val="00923CC0"/>
    <w:rsid w:val="00936EB4"/>
    <w:rsid w:val="00994B1A"/>
    <w:rsid w:val="00B56F12"/>
    <w:rsid w:val="00BB1111"/>
    <w:rsid w:val="00BE6E0A"/>
    <w:rsid w:val="00BE79AD"/>
    <w:rsid w:val="00BF3E2F"/>
    <w:rsid w:val="00C013E7"/>
    <w:rsid w:val="00CB1715"/>
    <w:rsid w:val="00CD458A"/>
    <w:rsid w:val="00CE6762"/>
    <w:rsid w:val="00D20174"/>
    <w:rsid w:val="00D42075"/>
    <w:rsid w:val="00D57226"/>
    <w:rsid w:val="00D91460"/>
    <w:rsid w:val="00DC0291"/>
    <w:rsid w:val="00DC1590"/>
    <w:rsid w:val="00DD5B70"/>
    <w:rsid w:val="00DE6DEE"/>
    <w:rsid w:val="00E36DDA"/>
    <w:rsid w:val="00E574DC"/>
    <w:rsid w:val="00E75B68"/>
    <w:rsid w:val="00E97F8A"/>
    <w:rsid w:val="00EA4CF3"/>
    <w:rsid w:val="00ED3FF6"/>
    <w:rsid w:val="00EF6B53"/>
    <w:rsid w:val="00EF7955"/>
    <w:rsid w:val="00F61F1A"/>
    <w:rsid w:val="00F77407"/>
    <w:rsid w:val="00F8292B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4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56</cp:revision>
  <cp:lastPrinted>2018-03-03T09:26:00Z</cp:lastPrinted>
  <dcterms:created xsi:type="dcterms:W3CDTF">2017-03-30T09:16:00Z</dcterms:created>
  <dcterms:modified xsi:type="dcterms:W3CDTF">2018-03-14T05:51:00Z</dcterms:modified>
</cp:coreProperties>
</file>